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DB10" w14:textId="77777777" w:rsidR="008A3C40" w:rsidRDefault="008A3C40" w:rsidP="008A3C40">
      <w:pPr>
        <w:pStyle w:val="BodyText"/>
        <w:spacing w:line="14" w:lineRule="auto"/>
        <w:rPr>
          <w:sz w:val="20"/>
        </w:rPr>
      </w:pPr>
      <w:r w:rsidRPr="00F25777">
        <w:rPr>
          <w:noProof/>
          <w:sz w:val="20"/>
        </w:rPr>
        <w:drawing>
          <wp:anchor distT="0" distB="0" distL="114300" distR="114300" simplePos="0" relativeHeight="487510528" behindDoc="1" locked="0" layoutInCell="1" allowOverlap="1" wp14:anchorId="215DA13F" wp14:editId="55079B5C">
            <wp:simplePos x="0" y="0"/>
            <wp:positionH relativeFrom="column">
              <wp:posOffset>124460</wp:posOffset>
            </wp:positionH>
            <wp:positionV relativeFrom="paragraph">
              <wp:posOffset>7620</wp:posOffset>
            </wp:positionV>
            <wp:extent cx="1493170" cy="578165"/>
            <wp:effectExtent l="0" t="0" r="0" b="0"/>
            <wp:wrapTight wrapText="bothSides">
              <wp:wrapPolygon edited="0">
                <wp:start x="3032" y="0"/>
                <wp:lineTo x="0" y="11393"/>
                <wp:lineTo x="0" y="17090"/>
                <wp:lineTo x="827" y="20651"/>
                <wp:lineTo x="19018" y="20651"/>
                <wp:lineTo x="19294" y="14242"/>
                <wp:lineTo x="21223" y="9969"/>
                <wp:lineTo x="21223" y="1424"/>
                <wp:lineTo x="20672" y="0"/>
                <wp:lineTo x="3032" y="0"/>
              </wp:wrapPolygon>
            </wp:wrapTight>
            <wp:docPr id="6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F29BAF-8886-6C4F-8CB9-DA999FF1D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73F29BAF-8886-6C4F-8CB9-DA999FF1D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170" cy="57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30F76F41" wp14:editId="1F73E1FD">
                <wp:simplePos x="0" y="0"/>
                <wp:positionH relativeFrom="page">
                  <wp:posOffset>3519170</wp:posOffset>
                </wp:positionH>
                <wp:positionV relativeFrom="page">
                  <wp:posOffset>339090</wp:posOffset>
                </wp:positionV>
                <wp:extent cx="3355975" cy="51117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597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A75F4" w14:textId="34D578EF" w:rsidR="008A3C40" w:rsidRDefault="008A3C40" w:rsidP="008A3C40">
                            <w:pPr>
                              <w:tabs>
                                <w:tab w:val="left" w:pos="1272"/>
                              </w:tabs>
                              <w:spacing w:line="369" w:lineRule="exact"/>
                              <w:ind w:right="18"/>
                              <w:jc w:val="right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8A0F38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P2P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9"/>
                                <w:u w:val="single"/>
                              </w:rPr>
                              <w:t xml:space="preserve"> </w:t>
                            </w:r>
                            <w:r w:rsidR="007B0D2B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P</w:t>
                            </w:r>
                            <w:r w:rsidR="007B0D2B">
                              <w:rPr>
                                <w:rFonts w:ascii="Calibri"/>
                                <w:b/>
                                <w:sz w:val="29"/>
                                <w:u w:val="single"/>
                              </w:rPr>
                              <w:t xml:space="preserve">LATFORM </w:t>
                            </w:r>
                            <w:r w:rsidR="007B0D2B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z w:val="29"/>
                                <w:u w:val="single"/>
                              </w:rPr>
                              <w:t>RIAL</w:t>
                            </w:r>
                          </w:p>
                          <w:p w14:paraId="099BFD64" w14:textId="6C25EB77" w:rsidR="008A3C40" w:rsidRPr="00E479C1" w:rsidRDefault="008A0F38" w:rsidP="008A3C40">
                            <w:pPr>
                              <w:spacing w:line="422" w:lineRule="exact"/>
                              <w:ind w:right="19"/>
                              <w:jc w:val="right"/>
                              <w:rPr>
                                <w:rFonts w:ascii="Calibri"/>
                                <w:b/>
                                <w:color w:val="E89B3E"/>
                                <w:sz w:val="29"/>
                              </w:rPr>
                            </w:pPr>
                            <w:r w:rsidRPr="00E479C1">
                              <w:rPr>
                                <w:rFonts w:ascii="Calibri"/>
                                <w:b/>
                                <w:color w:val="E89B3E"/>
                                <w:spacing w:val="-1"/>
                                <w:sz w:val="36"/>
                              </w:rPr>
                              <w:t xml:space="preserve">Letter of Intent </w:t>
                            </w:r>
                            <w:r w:rsidR="008A3C40" w:rsidRPr="00E479C1">
                              <w:rPr>
                                <w:rFonts w:ascii="Calibri"/>
                                <w:b/>
                                <w:color w:val="E89B3E"/>
                                <w:spacing w:val="-1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76F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77.1pt;margin-top:26.7pt;width:264.25pt;height:40.2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" filled="f" stroked="f">
                <v:path arrowok="t"/>
                <v:textbox inset="0,0,0,0">
                  <w:txbxContent>
                    <w:p w14:paraId="7E4A75F4" w14:textId="34D578EF" w:rsidR="008A3C40" w:rsidRDefault="008A3C40" w:rsidP="008A3C40">
                      <w:pPr>
                        <w:tabs>
                          <w:tab w:val="left" w:pos="1272"/>
                        </w:tabs>
                        <w:spacing w:line="369" w:lineRule="exact"/>
                        <w:ind w:right="18"/>
                        <w:jc w:val="right"/>
                        <w:rPr>
                          <w:rFonts w:ascii="Calibri"/>
                          <w:b/>
                          <w:sz w:val="29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  <w:u w:val="single"/>
                        </w:rPr>
                        <w:t xml:space="preserve"> </w:t>
                      </w:r>
                      <w:r w:rsidR="008A0F38">
                        <w:rPr>
                          <w:rFonts w:ascii="Calibri"/>
                          <w:b/>
                          <w:sz w:val="36"/>
                          <w:u w:val="single"/>
                        </w:rPr>
                        <w:t>P2P</w:t>
                      </w:r>
                      <w:r>
                        <w:rPr>
                          <w:rFonts w:ascii="Calibri"/>
                          <w:b/>
                          <w:spacing w:val="-5"/>
                          <w:sz w:val="29"/>
                          <w:u w:val="single"/>
                        </w:rPr>
                        <w:t xml:space="preserve"> </w:t>
                      </w:r>
                      <w:r w:rsidR="007B0D2B">
                        <w:rPr>
                          <w:rFonts w:ascii="Calibri"/>
                          <w:b/>
                          <w:sz w:val="36"/>
                          <w:u w:val="single"/>
                        </w:rPr>
                        <w:t>P</w:t>
                      </w:r>
                      <w:r w:rsidR="007B0D2B">
                        <w:rPr>
                          <w:rFonts w:ascii="Calibri"/>
                          <w:b/>
                          <w:sz w:val="29"/>
                          <w:u w:val="single"/>
                        </w:rPr>
                        <w:t xml:space="preserve">LATFORM </w:t>
                      </w:r>
                      <w:r w:rsidR="007B0D2B">
                        <w:rPr>
                          <w:rFonts w:ascii="Calibri"/>
                          <w:b/>
                          <w:sz w:val="36"/>
                          <w:u w:val="single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z w:val="29"/>
                          <w:u w:val="single"/>
                        </w:rPr>
                        <w:t>RIAL</w:t>
                      </w:r>
                    </w:p>
                    <w:p w14:paraId="099BFD64" w14:textId="6C25EB77" w:rsidR="008A3C40" w:rsidRPr="00E479C1" w:rsidRDefault="008A0F38" w:rsidP="008A3C40">
                      <w:pPr>
                        <w:spacing w:line="422" w:lineRule="exact"/>
                        <w:ind w:right="19"/>
                        <w:jc w:val="right"/>
                        <w:rPr>
                          <w:rFonts w:ascii="Calibri"/>
                          <w:b/>
                          <w:color w:val="E89B3E"/>
                          <w:sz w:val="29"/>
                        </w:rPr>
                      </w:pPr>
                      <w:r w:rsidRPr="00E479C1">
                        <w:rPr>
                          <w:rFonts w:ascii="Calibri"/>
                          <w:b/>
                          <w:color w:val="E89B3E"/>
                          <w:spacing w:val="-1"/>
                          <w:sz w:val="36"/>
                        </w:rPr>
                        <w:t xml:space="preserve">Letter of Intent </w:t>
                      </w:r>
                      <w:r w:rsidR="008A3C40" w:rsidRPr="00E479C1">
                        <w:rPr>
                          <w:rFonts w:ascii="Calibri"/>
                          <w:b/>
                          <w:color w:val="E89B3E"/>
                          <w:spacing w:val="-1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57697E" w14:textId="77777777" w:rsidR="00912373" w:rsidRDefault="00912373">
      <w:pPr>
        <w:pStyle w:val="BodyText"/>
        <w:spacing w:before="1"/>
        <w:ind w:left="0"/>
        <w:rPr>
          <w:b w:val="0"/>
          <w:sz w:val="28"/>
        </w:rPr>
      </w:pPr>
    </w:p>
    <w:p w14:paraId="290BEF92" w14:textId="77777777" w:rsidR="00A362D1" w:rsidRDefault="00A362D1">
      <w:pPr>
        <w:pStyle w:val="Title"/>
      </w:pPr>
    </w:p>
    <w:p w14:paraId="5404487E" w14:textId="77777777" w:rsidR="00A362D1" w:rsidRDefault="00A362D1">
      <w:pPr>
        <w:pStyle w:val="Title"/>
      </w:pPr>
    </w:p>
    <w:p w14:paraId="3076C5A4" w14:textId="0592CD8E" w:rsidR="00912373" w:rsidRDefault="008A0F38">
      <w:pPr>
        <w:pStyle w:val="Title"/>
      </w:pPr>
      <w:r>
        <w:t xml:space="preserve">Path To Prevention (P2P) </w:t>
      </w:r>
      <w:r w:rsidR="007B0D2B">
        <w:t xml:space="preserve">| </w:t>
      </w:r>
      <w:r>
        <w:t>Letter of Intent</w:t>
      </w:r>
      <w:r w:rsidR="00947D6E">
        <w:t xml:space="preserve"> for Partnership</w:t>
      </w: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0"/>
      </w:tblGrid>
      <w:tr w:rsidR="00912373" w14:paraId="4DB1FD09" w14:textId="77777777">
        <w:trPr>
          <w:trHeight w:val="1105"/>
        </w:trPr>
        <w:tc>
          <w:tcPr>
            <w:tcW w:w="9980" w:type="dxa"/>
          </w:tcPr>
          <w:p w14:paraId="5788E743" w14:textId="2C8298E1" w:rsidR="00912373" w:rsidRDefault="001043E9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 w:rsidR="008A0F38">
              <w:rPr>
                <w:b/>
                <w:sz w:val="24"/>
              </w:rPr>
              <w:t>Letter</w:t>
            </w:r>
            <w:r>
              <w:rPr>
                <w:b/>
                <w:sz w:val="24"/>
              </w:rPr>
              <w:t>:</w:t>
            </w:r>
          </w:p>
          <w:p w14:paraId="3A1CE881" w14:textId="77777777" w:rsidR="00912373" w:rsidRPr="00C06F7A" w:rsidRDefault="00912373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26E412E4" w14:textId="55EDBC77" w:rsidR="00912373" w:rsidRDefault="008A0F38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Letter of Intent (LOI) Purpose</w:t>
            </w:r>
            <w:r w:rsidR="001043E9">
              <w:rPr>
                <w:b/>
                <w:sz w:val="24"/>
              </w:rPr>
              <w:t>:</w:t>
            </w:r>
          </w:p>
          <w:p w14:paraId="496F1E7F" w14:textId="77777777" w:rsidR="008A0F38" w:rsidRDefault="008A0F38">
            <w:pPr>
              <w:pStyle w:val="TableParagraph"/>
              <w:ind w:left="119"/>
              <w:rPr>
                <w:b/>
                <w:sz w:val="24"/>
              </w:rPr>
            </w:pPr>
          </w:p>
          <w:p w14:paraId="02107DAD" w14:textId="16B56EFA" w:rsidR="008A0F38" w:rsidRDefault="008A0F38">
            <w:pPr>
              <w:pStyle w:val="TableParagraph"/>
              <w:ind w:left="119"/>
              <w:rPr>
                <w:b/>
                <w:sz w:val="24"/>
              </w:rPr>
            </w:pPr>
          </w:p>
        </w:tc>
      </w:tr>
      <w:tr w:rsidR="00912373" w14:paraId="39E4E29F" w14:textId="77777777" w:rsidTr="0034073F">
        <w:trPr>
          <w:trHeight w:val="2058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C97" w14:textId="125EB712" w:rsidR="00912373" w:rsidRDefault="001043E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 w:rsidR="008A0F38">
              <w:rPr>
                <w:b/>
                <w:sz w:val="24"/>
              </w:rPr>
              <w:t>/ Sponsor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  <w:p w14:paraId="7F854E0A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  <w:p w14:paraId="380FD6E3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Person:</w:t>
            </w:r>
          </w:p>
          <w:p w14:paraId="52B382AD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  <w:p w14:paraId="4BA91A3D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  <w:p w14:paraId="1D29F70A" w14:textId="77777777" w:rsidR="00912373" w:rsidRPr="00C06F7A" w:rsidRDefault="00912373">
            <w:pPr>
              <w:pStyle w:val="TableParagraph"/>
              <w:spacing w:before="6"/>
              <w:ind w:left="0"/>
              <w:rPr>
                <w:b/>
                <w:sz w:val="16"/>
                <w:szCs w:val="16"/>
              </w:rPr>
            </w:pPr>
          </w:p>
          <w:p w14:paraId="2C598FF2" w14:textId="77777777" w:rsidR="00A362D1" w:rsidRPr="00E479C1" w:rsidRDefault="001043E9" w:rsidP="008A0F38">
            <w:pPr>
              <w:pStyle w:val="TableParagraph"/>
              <w:rPr>
                <w:sz w:val="24"/>
                <w:szCs w:val="24"/>
              </w:rPr>
            </w:pPr>
            <w:r w:rsidRPr="00A362D1">
              <w:rPr>
                <w:b/>
                <w:sz w:val="24"/>
                <w:szCs w:val="24"/>
              </w:rPr>
              <w:t>Send</w:t>
            </w:r>
            <w:r w:rsidRPr="00A362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362D1">
              <w:rPr>
                <w:b/>
                <w:sz w:val="24"/>
                <w:szCs w:val="24"/>
              </w:rPr>
              <w:t>Completed</w:t>
            </w:r>
            <w:r w:rsidRPr="00A362D1">
              <w:rPr>
                <w:b/>
                <w:spacing w:val="-2"/>
                <w:sz w:val="24"/>
                <w:szCs w:val="24"/>
              </w:rPr>
              <w:t xml:space="preserve"> </w:t>
            </w:r>
            <w:r w:rsidR="008A0F38" w:rsidRPr="00A362D1">
              <w:rPr>
                <w:b/>
                <w:sz w:val="24"/>
                <w:szCs w:val="24"/>
              </w:rPr>
              <w:t>LOI</w:t>
            </w:r>
            <w:r w:rsidRPr="00A362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62D1">
              <w:rPr>
                <w:b/>
                <w:sz w:val="24"/>
                <w:szCs w:val="24"/>
              </w:rPr>
              <w:t>to</w:t>
            </w:r>
            <w:r w:rsidRPr="00A362D1">
              <w:rPr>
                <w:b/>
                <w:spacing w:val="-1"/>
                <w:sz w:val="24"/>
                <w:szCs w:val="24"/>
              </w:rPr>
              <w:t xml:space="preserve"> </w:t>
            </w:r>
            <w:hyperlink r:id="rId8" w:history="1">
              <w:r w:rsidR="00A362D1" w:rsidRPr="00E479C1">
                <w:rPr>
                  <w:rStyle w:val="Hyperlink"/>
                  <w:sz w:val="24"/>
                  <w:szCs w:val="24"/>
                </w:rPr>
                <w:t>P2Ppartnerships@michaeljfox.org</w:t>
              </w:r>
            </w:hyperlink>
            <w:r w:rsidR="00A362D1" w:rsidRPr="00E479C1">
              <w:rPr>
                <w:sz w:val="24"/>
                <w:szCs w:val="24"/>
              </w:rPr>
              <w:t xml:space="preserve">. </w:t>
            </w:r>
          </w:p>
          <w:p w14:paraId="33118E06" w14:textId="77777777" w:rsidR="00A362D1" w:rsidRDefault="00A362D1" w:rsidP="008A0F38">
            <w:pPr>
              <w:pStyle w:val="TableParagraph"/>
            </w:pPr>
          </w:p>
          <w:p w14:paraId="54293E9D" w14:textId="1E906078" w:rsidR="008A0F38" w:rsidRPr="008A0F38" w:rsidRDefault="00A362D1" w:rsidP="008A0F38">
            <w:pPr>
              <w:pStyle w:val="TableParagraph"/>
            </w:pPr>
            <w:r>
              <w:t>The Michael J. Fox Foundation</w:t>
            </w:r>
            <w:r w:rsidR="00986D39">
              <w:t xml:space="preserve"> for Parkinson’s Research</w:t>
            </w:r>
            <w:r>
              <w:t xml:space="preserve"> (MJFF) treats all LOI, applications, research projects and associated research information as Confidential Information. See </w:t>
            </w:r>
            <w:hyperlink r:id="rId9" w:history="1">
              <w:r w:rsidRPr="00A362D1">
                <w:rPr>
                  <w:rStyle w:val="Hyperlink"/>
                </w:rPr>
                <w:t>here</w:t>
              </w:r>
            </w:hyperlink>
            <w:r>
              <w:t xml:space="preserve"> for full terms of MJFF’s confidentiality policy.  </w:t>
            </w:r>
          </w:p>
          <w:p w14:paraId="6DF70E1A" w14:textId="4D53EF0A" w:rsidR="00912373" w:rsidRDefault="00912373">
            <w:pPr>
              <w:pStyle w:val="TableParagraph"/>
              <w:rPr>
                <w:sz w:val="24"/>
              </w:rPr>
            </w:pPr>
          </w:p>
        </w:tc>
      </w:tr>
      <w:tr w:rsidR="00912373" w14:paraId="7321924E" w14:textId="77777777">
        <w:trPr>
          <w:trHeight w:val="3950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5BB" w14:textId="30F13607" w:rsidR="008A0F38" w:rsidRDefault="001043E9" w:rsidP="00BE2CF5">
            <w:pPr>
              <w:ind w:left="124"/>
              <w:rPr>
                <w:b/>
                <w:bCs/>
                <w:sz w:val="24"/>
                <w:szCs w:val="28"/>
              </w:rPr>
            </w:pPr>
            <w:r w:rsidRPr="00BE2CF5">
              <w:rPr>
                <w:b/>
                <w:bCs/>
                <w:sz w:val="24"/>
                <w:szCs w:val="24"/>
              </w:rPr>
              <w:t>Investigational Drug</w:t>
            </w:r>
            <w:r w:rsidRPr="00BE2CF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="00BE2CF5" w:rsidRPr="00BE2CF5">
              <w:rPr>
                <w:b/>
                <w:bCs/>
                <w:spacing w:val="-57"/>
                <w:sz w:val="24"/>
                <w:szCs w:val="24"/>
              </w:rPr>
              <w:t xml:space="preserve">/  </w:t>
            </w:r>
            <w:r w:rsidR="00BE2CF5">
              <w:rPr>
                <w:b/>
                <w:bCs/>
                <w:spacing w:val="-57"/>
                <w:sz w:val="24"/>
                <w:szCs w:val="24"/>
              </w:rPr>
              <w:t xml:space="preserve">                          </w:t>
            </w:r>
            <w:r w:rsidR="00BE2CF5" w:rsidRPr="00BE2CF5">
              <w:rPr>
                <w:b/>
                <w:bCs/>
                <w:sz w:val="24"/>
                <w:szCs w:val="28"/>
              </w:rPr>
              <w:t>Compoun</w:t>
            </w:r>
            <w:r w:rsidR="00BE2CF5">
              <w:rPr>
                <w:b/>
                <w:bCs/>
                <w:sz w:val="24"/>
                <w:szCs w:val="28"/>
              </w:rPr>
              <w:t>d</w:t>
            </w:r>
          </w:p>
          <w:p w14:paraId="30B26A75" w14:textId="77777777" w:rsidR="00954277" w:rsidRPr="00C06F7A" w:rsidRDefault="00954277" w:rsidP="00BE2CF5">
            <w:pPr>
              <w:ind w:left="124"/>
              <w:rPr>
                <w:b/>
                <w:bCs/>
                <w:spacing w:val="-57"/>
                <w:sz w:val="16"/>
                <w:szCs w:val="16"/>
              </w:rPr>
            </w:pPr>
          </w:p>
          <w:p w14:paraId="1CD6CC40" w14:textId="2C78FB5F" w:rsidR="00912373" w:rsidRDefault="001043E9">
            <w:pPr>
              <w:pStyle w:val="TableParagraph"/>
              <w:ind w:right="771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  <w:p w14:paraId="72C7B221" w14:textId="77777777" w:rsidR="00BE2CF5" w:rsidRDefault="00BE2CF5">
            <w:pPr>
              <w:pStyle w:val="TableParagraph"/>
              <w:rPr>
                <w:b/>
                <w:sz w:val="24"/>
              </w:rPr>
            </w:pPr>
          </w:p>
          <w:p w14:paraId="77666899" w14:textId="3BA63839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Class/mechanism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action:</w:t>
            </w:r>
          </w:p>
          <w:p w14:paraId="17AEEAF8" w14:textId="41C83641" w:rsidR="008A0F38" w:rsidRDefault="008A0F38">
            <w:pPr>
              <w:pStyle w:val="TableParagraph"/>
              <w:rPr>
                <w:b/>
                <w:sz w:val="24"/>
              </w:rPr>
            </w:pPr>
          </w:p>
          <w:p w14:paraId="6831564B" w14:textId="29C2EC5F" w:rsidR="0070590E" w:rsidRDefault="0070590E" w:rsidP="00705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Regulatory Status:  </w:t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US IND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EU CTA</w:t>
            </w:r>
            <w:proofErr w:type="gramStart"/>
            <w:r>
              <w:rPr>
                <w:b/>
                <w:sz w:val="24"/>
              </w:rPr>
              <w:tab/>
              <w:t xml:space="preserve"> </w:t>
            </w:r>
            <w:r w:rsidR="00B13245"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proofErr w:type="gramEnd"/>
            <w:r>
              <w:rPr>
                <w:b/>
                <w:sz w:val="24"/>
              </w:rPr>
              <w:t xml:space="preserve"> Other ______________________</w:t>
            </w:r>
          </w:p>
          <w:p w14:paraId="38D636CD" w14:textId="77777777" w:rsidR="0070590E" w:rsidRDefault="0070590E" w:rsidP="00C06F7A">
            <w:pPr>
              <w:pStyle w:val="TableParagraph"/>
              <w:ind w:left="0"/>
              <w:rPr>
                <w:b/>
                <w:sz w:val="24"/>
              </w:rPr>
            </w:pPr>
          </w:p>
          <w:p w14:paraId="2EC79C03" w14:textId="1D6F9411" w:rsidR="00912373" w:rsidRDefault="001043E9">
            <w:pPr>
              <w:pStyle w:val="TableParagraph"/>
              <w:spacing w:line="319" w:lineRule="exact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Molecule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Small</w:t>
            </w:r>
            <w:r w:rsidRPr="00E479C1">
              <w:rPr>
                <w:bCs/>
                <w:spacing w:val="1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molecule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13245">
              <w:rPr>
                <w:b/>
                <w:spacing w:val="-1"/>
                <w:sz w:val="24"/>
              </w:rPr>
              <w:t xml:space="preserve">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Biologic</w:t>
            </w:r>
            <w:r w:rsidR="00B13245">
              <w:rPr>
                <w:bCs/>
                <w:sz w:val="24"/>
              </w:rPr>
              <w:t xml:space="preserve">       </w:t>
            </w:r>
          </w:p>
          <w:p w14:paraId="59DE2E77" w14:textId="77777777" w:rsidR="00A362D1" w:rsidRDefault="00A362D1">
            <w:pPr>
              <w:pStyle w:val="TableParagraph"/>
              <w:spacing w:line="319" w:lineRule="exact"/>
              <w:rPr>
                <w:b/>
                <w:sz w:val="24"/>
              </w:rPr>
            </w:pPr>
          </w:p>
          <w:p w14:paraId="0C2E5BBF" w14:textId="5C5BFA71" w:rsidR="00A362D1" w:rsidRDefault="00A362D1">
            <w:pPr>
              <w:pStyle w:val="TableParagraph"/>
              <w:spacing w:line="3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Route of administration: </w:t>
            </w:r>
            <w:r w:rsidR="00B21327">
              <w:rPr>
                <w:rFonts w:ascii="Segoe UI Symbol" w:hAnsi="Segoe UI Symbol"/>
                <w:b/>
                <w:sz w:val="24"/>
              </w:rPr>
              <w:t>☐</w:t>
            </w:r>
            <w:r w:rsidR="00B21327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B21327">
              <w:rPr>
                <w:bCs/>
                <w:sz w:val="24"/>
              </w:rPr>
              <w:t>Oral</w:t>
            </w:r>
            <w:r w:rsidR="00B21327">
              <w:rPr>
                <w:b/>
                <w:spacing w:val="-1"/>
                <w:sz w:val="24"/>
              </w:rPr>
              <w:t xml:space="preserve"> </w:t>
            </w:r>
            <w:r w:rsidR="00B13245">
              <w:rPr>
                <w:b/>
                <w:spacing w:val="-1"/>
                <w:sz w:val="24"/>
              </w:rPr>
              <w:t xml:space="preserve">   </w:t>
            </w:r>
            <w:r w:rsidR="00B21327">
              <w:rPr>
                <w:rFonts w:ascii="Segoe UI Symbol" w:hAnsi="Segoe UI Symbol"/>
                <w:b/>
                <w:sz w:val="24"/>
              </w:rPr>
              <w:t>☐</w:t>
            </w:r>
            <w:r w:rsidR="00B21327"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proofErr w:type="gramStart"/>
            <w:r w:rsidR="00B21327">
              <w:rPr>
                <w:bCs/>
                <w:sz w:val="24"/>
              </w:rPr>
              <w:t>Intravenous</w:t>
            </w:r>
            <w:r w:rsidR="00B13245">
              <w:rPr>
                <w:bCs/>
                <w:sz w:val="24"/>
              </w:rPr>
              <w:t xml:space="preserve">  </w:t>
            </w:r>
            <w:r w:rsidR="00B13245">
              <w:rPr>
                <w:rFonts w:ascii="Segoe UI Symbol" w:hAnsi="Segoe UI Symbol" w:cs="Segoe UI Symbol"/>
                <w:b/>
                <w:sz w:val="24"/>
              </w:rPr>
              <w:t>☐</w:t>
            </w:r>
            <w:proofErr w:type="gramEnd"/>
            <w:r w:rsidR="00B13245">
              <w:rPr>
                <w:b/>
                <w:sz w:val="24"/>
              </w:rPr>
              <w:t xml:space="preserve"> Other ______________________</w:t>
            </w:r>
          </w:p>
          <w:p w14:paraId="73137411" w14:textId="77777777" w:rsidR="00BE2CF5" w:rsidRDefault="00BE2CF5">
            <w:pPr>
              <w:pStyle w:val="TableParagraph"/>
              <w:rPr>
                <w:b/>
                <w:sz w:val="24"/>
              </w:rPr>
            </w:pPr>
          </w:p>
          <w:p w14:paraId="2E837DF7" w14:textId="041BA2BB" w:rsidR="003854E4" w:rsidRDefault="003854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Investigator Brochure is provided with this LOI</w:t>
            </w:r>
            <w:r w:rsidR="007156DA">
              <w:rPr>
                <w:b/>
                <w:sz w:val="24"/>
              </w:rPr>
              <w:t xml:space="preserve"> (preferred)</w:t>
            </w:r>
            <w:r>
              <w:rPr>
                <w:b/>
                <w:sz w:val="24"/>
              </w:rPr>
              <w:t xml:space="preserve">.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  <w:p w14:paraId="2FB242F1" w14:textId="7B6B955E" w:rsidR="003854E4" w:rsidRDefault="003854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no, please attach a summary</w:t>
            </w:r>
            <w:r w:rsidR="000B0D19">
              <w:rPr>
                <w:b/>
                <w:sz w:val="24"/>
              </w:rPr>
              <w:t xml:space="preserve"> of the current investigational plan for the compound/ drug.</w:t>
            </w:r>
          </w:p>
          <w:p w14:paraId="09231ED4" w14:textId="77777777" w:rsidR="003854E4" w:rsidRDefault="003854E4">
            <w:pPr>
              <w:pStyle w:val="TableParagraph"/>
              <w:rPr>
                <w:b/>
                <w:sz w:val="24"/>
              </w:rPr>
            </w:pPr>
          </w:p>
          <w:p w14:paraId="3F323999" w14:textId="77777777" w:rsidR="003854E4" w:rsidRDefault="003854E4">
            <w:pPr>
              <w:pStyle w:val="TableParagraph"/>
              <w:rPr>
                <w:b/>
                <w:sz w:val="24"/>
              </w:rPr>
            </w:pPr>
          </w:p>
          <w:p w14:paraId="067E74AB" w14:textId="05844AB2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clinical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drug?</w:t>
            </w:r>
          </w:p>
          <w:p w14:paraId="2A93CBA4" w14:textId="692333E4" w:rsidR="00912373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Discovery</w:t>
            </w:r>
            <w:r>
              <w:rPr>
                <w:b/>
                <w:sz w:val="24"/>
              </w:rPr>
              <w:t xml:space="preserve"> </w:t>
            </w:r>
            <w:r w:rsidR="008A0F38">
              <w:rPr>
                <w:rFonts w:ascii="Segoe UI Symbol" w:hAnsi="Segoe UI Symbol"/>
                <w:b/>
                <w:sz w:val="24"/>
              </w:rPr>
              <w:t>☐</w:t>
            </w:r>
            <w:r w:rsidR="008A0F38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1</w:t>
            </w:r>
            <w:r w:rsidR="008A0F38">
              <w:rPr>
                <w:b/>
                <w:spacing w:val="-1"/>
                <w:sz w:val="24"/>
              </w:rPr>
              <w:t xml:space="preserve"> </w:t>
            </w:r>
            <w:r w:rsidR="008A0F38">
              <w:rPr>
                <w:rFonts w:ascii="Segoe UI Symbol" w:hAnsi="Segoe UI Symbol"/>
                <w:b/>
                <w:sz w:val="24"/>
              </w:rPr>
              <w:t>☐</w:t>
            </w:r>
            <w:r w:rsidR="008A0F38"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2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3</w:t>
            </w:r>
          </w:p>
          <w:p w14:paraId="068AB1A9" w14:textId="11CE5AB1" w:rsidR="003854E4" w:rsidRDefault="003854E4" w:rsidP="00BE2CF5">
            <w:pPr>
              <w:pStyle w:val="TableParagraph"/>
              <w:rPr>
                <w:b/>
                <w:sz w:val="24"/>
              </w:rPr>
            </w:pPr>
          </w:p>
          <w:p w14:paraId="3479F7EA" w14:textId="3BE1B58E" w:rsidR="003854E4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any ongoing clinical studies?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  <w:p w14:paraId="5CFED6BC" w14:textId="6CC741ED" w:rsidR="003854E4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yes, when will the data from this study be available and what phase of clinical development? _________________ (mm/</w:t>
            </w:r>
            <w:proofErr w:type="spellStart"/>
            <w:r>
              <w:rPr>
                <w:b/>
                <w:sz w:val="24"/>
              </w:rPr>
              <w:t>yyyy</w:t>
            </w:r>
            <w:proofErr w:type="spellEnd"/>
            <w:r>
              <w:rPr>
                <w:b/>
                <w:sz w:val="24"/>
              </w:rPr>
              <w:t xml:space="preserve">)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2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3</w:t>
            </w:r>
          </w:p>
          <w:p w14:paraId="7B088039" w14:textId="1B8F61B4" w:rsidR="003854E4" w:rsidRDefault="003854E4" w:rsidP="00BE2CF5">
            <w:pPr>
              <w:pStyle w:val="TableParagraph"/>
              <w:rPr>
                <w:b/>
                <w:sz w:val="24"/>
              </w:rPr>
            </w:pPr>
          </w:p>
          <w:p w14:paraId="7F9A64C2" w14:textId="3B9A8D49" w:rsidR="000B0D19" w:rsidRDefault="000B0D19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there adequate drug supply available to support </w:t>
            </w:r>
            <w:r w:rsidR="009C639C">
              <w:rPr>
                <w:b/>
                <w:sz w:val="24"/>
              </w:rPr>
              <w:t>24+ months study for 200-250 participant</w:t>
            </w:r>
            <w:r w:rsidR="00B86EB7">
              <w:rPr>
                <w:b/>
                <w:sz w:val="24"/>
              </w:rPr>
              <w:t xml:space="preserve"> dose</w:t>
            </w:r>
            <w:r w:rsidR="009C639C">
              <w:rPr>
                <w:b/>
                <w:sz w:val="24"/>
              </w:rPr>
              <w:t xml:space="preserve">s </w:t>
            </w:r>
            <w:r>
              <w:rPr>
                <w:b/>
                <w:sz w:val="24"/>
              </w:rPr>
              <w:t>in 202</w:t>
            </w:r>
            <w:r w:rsidR="004B5DA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z w:val="24"/>
              </w:rPr>
              <w:t>202</w:t>
            </w:r>
            <w:r w:rsidR="004B5DA1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 </w:t>
            </w:r>
            <w:r w:rsidR="0034073F">
              <w:rPr>
                <w:rFonts w:ascii="Segoe UI Symbol" w:hAnsi="Segoe UI Symbol"/>
                <w:b/>
                <w:sz w:val="24"/>
              </w:rPr>
              <w:t>☐</w:t>
            </w:r>
            <w:proofErr w:type="gramEnd"/>
            <w:r w:rsidR="0034073F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34073F" w:rsidRPr="00E479C1">
              <w:rPr>
                <w:bCs/>
                <w:sz w:val="24"/>
              </w:rPr>
              <w:t>Yes</w:t>
            </w:r>
            <w:r w:rsidR="0034073F">
              <w:rPr>
                <w:b/>
                <w:sz w:val="24"/>
              </w:rPr>
              <w:t xml:space="preserve"> </w:t>
            </w:r>
            <w:r w:rsidR="0034073F">
              <w:rPr>
                <w:rFonts w:ascii="Segoe UI Symbol" w:hAnsi="Segoe UI Symbol"/>
                <w:b/>
                <w:sz w:val="24"/>
              </w:rPr>
              <w:t>☐</w:t>
            </w:r>
            <w:r w:rsidR="0034073F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34073F" w:rsidRPr="00E479C1">
              <w:rPr>
                <w:bCs/>
                <w:sz w:val="24"/>
              </w:rPr>
              <w:t>No</w:t>
            </w:r>
          </w:p>
          <w:p w14:paraId="3BB5E93B" w14:textId="4CC15B11" w:rsidR="0034073F" w:rsidRDefault="0034073F" w:rsidP="00BE2CF5">
            <w:pPr>
              <w:pStyle w:val="TableParagraph"/>
              <w:rPr>
                <w:b/>
                <w:sz w:val="24"/>
              </w:rPr>
            </w:pPr>
          </w:p>
          <w:p w14:paraId="4A95A410" w14:textId="3EF52853" w:rsidR="00A00323" w:rsidRDefault="0034073F" w:rsidP="003407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there adequate placebo supply available to support 200 </w:t>
            </w:r>
            <w:r w:rsidR="00A00323">
              <w:rPr>
                <w:b/>
                <w:sz w:val="24"/>
              </w:rPr>
              <w:t xml:space="preserve">participant </w:t>
            </w:r>
            <w:r>
              <w:rPr>
                <w:b/>
                <w:sz w:val="24"/>
              </w:rPr>
              <w:t>doses in 202</w:t>
            </w:r>
            <w:r w:rsidR="004B5DA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-202</w:t>
            </w:r>
            <w:r w:rsidR="004B5DA1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</w:p>
          <w:p w14:paraId="04EF8081" w14:textId="33727F97" w:rsidR="00912373" w:rsidRPr="0034073F" w:rsidRDefault="0034073F" w:rsidP="0034073F">
            <w:pPr>
              <w:pStyle w:val="TableParagraph"/>
              <w:rPr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</w:tc>
      </w:tr>
      <w:tr w:rsidR="00912373" w14:paraId="5835AF2C" w14:textId="77777777" w:rsidTr="00016265">
        <w:trPr>
          <w:trHeight w:val="2464"/>
        </w:trPr>
        <w:tc>
          <w:tcPr>
            <w:tcW w:w="9980" w:type="dxa"/>
            <w:tcBorders>
              <w:top w:val="single" w:sz="4" w:space="0" w:color="000000"/>
              <w:bottom w:val="single" w:sz="4" w:space="0" w:color="000000"/>
            </w:tcBorders>
          </w:tcPr>
          <w:p w14:paraId="36C0F414" w14:textId="7C6CD786" w:rsidR="00912373" w:rsidRDefault="001043E9" w:rsidP="00851537">
            <w:pPr>
              <w:pStyle w:val="TableParagraph"/>
              <w:ind w:left="119" w:right="172"/>
              <w:rPr>
                <w:b/>
                <w:sz w:val="23"/>
              </w:rPr>
            </w:pPr>
            <w:r>
              <w:rPr>
                <w:b/>
                <w:sz w:val="24"/>
              </w:rPr>
              <w:lastRenderedPageBreak/>
              <w:t xml:space="preserve">Briefly describe the relevance of the therapeutic target/pathway in </w:t>
            </w:r>
            <w:r w:rsidR="008A3C40">
              <w:rPr>
                <w:b/>
                <w:sz w:val="24"/>
              </w:rPr>
              <w:t xml:space="preserve">Parkinson’s </w:t>
            </w:r>
            <w:r w:rsidR="000D6A91">
              <w:rPr>
                <w:b/>
                <w:sz w:val="24"/>
              </w:rPr>
              <w:t>d</w:t>
            </w:r>
            <w:r w:rsidR="008A3C40">
              <w:rPr>
                <w:b/>
                <w:sz w:val="24"/>
              </w:rPr>
              <w:t>isease (PD)</w:t>
            </w:r>
            <w:r w:rsidR="007C4436">
              <w:rPr>
                <w:b/>
                <w:sz w:val="24"/>
              </w:rPr>
              <w:t xml:space="preserve"> and rationale for efficacy in prodromal PD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(If 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space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 may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attach 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pages,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Maximum 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page)</w:t>
            </w:r>
          </w:p>
          <w:p w14:paraId="1A3401CC" w14:textId="766150C6" w:rsidR="00912373" w:rsidRDefault="00912373" w:rsidP="00851537">
            <w:pPr>
              <w:pStyle w:val="TableParagraph"/>
              <w:tabs>
                <w:tab w:val="left" w:pos="839"/>
                <w:tab w:val="left" w:pos="841"/>
              </w:tabs>
              <w:spacing w:before="276"/>
              <w:ind w:left="0"/>
              <w:rPr>
                <w:b/>
                <w:sz w:val="24"/>
              </w:rPr>
            </w:pPr>
          </w:p>
        </w:tc>
      </w:tr>
      <w:tr w:rsidR="004D6C64" w14:paraId="3E10A906" w14:textId="77777777" w:rsidTr="0034073F">
        <w:trPr>
          <w:trHeight w:val="2464"/>
        </w:trPr>
        <w:tc>
          <w:tcPr>
            <w:tcW w:w="9980" w:type="dxa"/>
            <w:tcBorders>
              <w:top w:val="single" w:sz="4" w:space="0" w:color="000000"/>
            </w:tcBorders>
          </w:tcPr>
          <w:p w14:paraId="4DF60D2D" w14:textId="0700FE86" w:rsidR="000B78AA" w:rsidRPr="000B78AA" w:rsidRDefault="00481787" w:rsidP="00016265">
            <w:pPr>
              <w:pStyle w:val="TableParagraph"/>
              <w:ind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Indicate whether you </w:t>
            </w:r>
            <w:r w:rsidR="000B78AA" w:rsidRPr="000B78AA">
              <w:rPr>
                <w:b/>
                <w:sz w:val="24"/>
              </w:rPr>
              <w:t>have a biomarker of target engagement/modulation with which to set relevancy of the dose/dosing regimen for therapeutic evaluation</w:t>
            </w:r>
            <w:r w:rsidR="000B78AA">
              <w:rPr>
                <w:b/>
                <w:sz w:val="24"/>
              </w:rPr>
              <w:t xml:space="preserve">. If so, please confirm whether the </w:t>
            </w:r>
            <w:r w:rsidR="000B78AA" w:rsidRPr="000B78AA">
              <w:rPr>
                <w:b/>
                <w:sz w:val="24"/>
              </w:rPr>
              <w:t xml:space="preserve">biomarker </w:t>
            </w:r>
            <w:r w:rsidR="000B78AA">
              <w:rPr>
                <w:b/>
                <w:sz w:val="24"/>
              </w:rPr>
              <w:t xml:space="preserve">is </w:t>
            </w:r>
            <w:r w:rsidR="000B78AA" w:rsidRPr="000B78AA">
              <w:rPr>
                <w:b/>
                <w:sz w:val="24"/>
              </w:rPr>
              <w:t>reflective of brain target occupancy</w:t>
            </w:r>
            <w:r w:rsidR="00A11611">
              <w:rPr>
                <w:b/>
                <w:sz w:val="24"/>
              </w:rPr>
              <w:t>.</w:t>
            </w:r>
            <w:r w:rsidR="000B78AA" w:rsidRPr="000B78AA">
              <w:rPr>
                <w:b/>
                <w:sz w:val="24"/>
              </w:rPr>
              <w:t xml:space="preserve"> If not, </w:t>
            </w:r>
            <w:r w:rsidR="00A11611">
              <w:rPr>
                <w:b/>
                <w:sz w:val="24"/>
              </w:rPr>
              <w:t xml:space="preserve">briefly describe how you selected the </w:t>
            </w:r>
            <w:r w:rsidR="000B78AA" w:rsidRPr="000B78AA">
              <w:rPr>
                <w:b/>
                <w:sz w:val="24"/>
              </w:rPr>
              <w:t>therapeutic dose/dosing regimen</w:t>
            </w:r>
            <w:r w:rsidR="00A11611">
              <w:rPr>
                <w:b/>
                <w:sz w:val="24"/>
              </w:rPr>
              <w:t xml:space="preserve">. </w:t>
            </w:r>
          </w:p>
          <w:p w14:paraId="427282CC" w14:textId="73645B60" w:rsidR="004D6C64" w:rsidRDefault="004D6C64" w:rsidP="00851537">
            <w:pPr>
              <w:pStyle w:val="TableParagraph"/>
              <w:ind w:left="119" w:right="172"/>
              <w:rPr>
                <w:b/>
                <w:sz w:val="24"/>
              </w:rPr>
            </w:pPr>
          </w:p>
        </w:tc>
      </w:tr>
    </w:tbl>
    <w:p w14:paraId="002840F4" w14:textId="77777777" w:rsidR="00912373" w:rsidRDefault="001043E9">
      <w:pPr>
        <w:spacing w:line="267" w:lineRule="exact"/>
        <w:ind w:left="100"/>
        <w:rPr>
          <w:i/>
          <w:sz w:val="24"/>
        </w:rPr>
      </w:pPr>
      <w:r>
        <w:rPr>
          <w:i/>
          <w:sz w:val="24"/>
        </w:rPr>
        <w:t>*Please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attach 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additional pages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document.</w:t>
      </w:r>
    </w:p>
    <w:sectPr w:rsidR="009123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60" w:right="1040" w:bottom="1200" w:left="9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96D7" w14:textId="77777777" w:rsidR="00AF3EE6" w:rsidRDefault="00AF3EE6">
      <w:r>
        <w:separator/>
      </w:r>
    </w:p>
  </w:endnote>
  <w:endnote w:type="continuationSeparator" w:id="0">
    <w:p w14:paraId="0DCFC108" w14:textId="77777777" w:rsidR="00AF3EE6" w:rsidRDefault="00AF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327A" w14:textId="77777777" w:rsidR="00EB0256" w:rsidRDefault="00EB0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89C0" w14:textId="76597ED1" w:rsidR="00912373" w:rsidRDefault="008A3C40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66DE4E" wp14:editId="44FD7959">
              <wp:simplePos x="0" y="0"/>
              <wp:positionH relativeFrom="page">
                <wp:posOffset>7152005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B0B04" w14:textId="77777777" w:rsidR="00912373" w:rsidRDefault="001043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6D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3.15pt;margin-top:730.2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Ci&#10;mDi84QAAAA8BAAAPAAAAAAAAAAAAAAAAAC4EAABkcnMvZG93bnJldi54bWxQSwUGAAAAAAQABADz&#10;AAAAPAUAAAAA&#10;" filled="f" stroked="f">
              <v:textbox inset="0,0,0,0">
                <w:txbxContent>
                  <w:p w14:paraId="0F6B0B04" w14:textId="77777777" w:rsidR="00912373" w:rsidRDefault="001043E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08FBE" w14:textId="77777777" w:rsidR="00EB0256" w:rsidRDefault="00EB0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42C42" w14:textId="77777777" w:rsidR="00AF3EE6" w:rsidRDefault="00AF3EE6">
      <w:r>
        <w:separator/>
      </w:r>
    </w:p>
  </w:footnote>
  <w:footnote w:type="continuationSeparator" w:id="0">
    <w:p w14:paraId="3E72A00B" w14:textId="77777777" w:rsidR="00AF3EE6" w:rsidRDefault="00AF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B4DF" w14:textId="77777777" w:rsidR="00EB0256" w:rsidRDefault="00EB0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4588" w14:textId="77777777" w:rsidR="00EB0256" w:rsidRDefault="00EB0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B19C" w14:textId="77777777" w:rsidR="00EB0256" w:rsidRDefault="00EB0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6606"/>
    <w:multiLevelType w:val="hybridMultilevel"/>
    <w:tmpl w:val="A528708C"/>
    <w:lvl w:ilvl="0" w:tplc="0A92CAFE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86341C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60A63B0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CB7013A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489E4DF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C8C7EA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E2CE8E08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4956FE56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C5AC0AB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3F35CE"/>
    <w:multiLevelType w:val="hybridMultilevel"/>
    <w:tmpl w:val="B5B0BE1C"/>
    <w:lvl w:ilvl="0" w:tplc="E54AFAF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CC1CF0">
      <w:numFmt w:val="bullet"/>
      <w:lvlText w:val="☐"/>
      <w:lvlJc w:val="left"/>
      <w:pPr>
        <w:ind w:left="1048" w:hanging="20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2" w:tplc="A9244646">
      <w:numFmt w:val="bullet"/>
      <w:lvlText w:val="•"/>
      <w:lvlJc w:val="left"/>
      <w:pPr>
        <w:ind w:left="2031" w:hanging="209"/>
      </w:pPr>
      <w:rPr>
        <w:rFonts w:hint="default"/>
        <w:lang w:val="en-US" w:eastAsia="en-US" w:bidi="ar-SA"/>
      </w:rPr>
    </w:lvl>
    <w:lvl w:ilvl="3" w:tplc="5C0E017C">
      <w:numFmt w:val="bullet"/>
      <w:lvlText w:val="•"/>
      <w:lvlJc w:val="left"/>
      <w:pPr>
        <w:ind w:left="3022" w:hanging="209"/>
      </w:pPr>
      <w:rPr>
        <w:rFonts w:hint="default"/>
        <w:lang w:val="en-US" w:eastAsia="en-US" w:bidi="ar-SA"/>
      </w:rPr>
    </w:lvl>
    <w:lvl w:ilvl="4" w:tplc="4CA02EEA"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5" w:tplc="17A0DAE2">
      <w:numFmt w:val="bullet"/>
      <w:lvlText w:val="•"/>
      <w:lvlJc w:val="left"/>
      <w:pPr>
        <w:ind w:left="5004" w:hanging="209"/>
      </w:pPr>
      <w:rPr>
        <w:rFonts w:hint="default"/>
        <w:lang w:val="en-US" w:eastAsia="en-US" w:bidi="ar-SA"/>
      </w:rPr>
    </w:lvl>
    <w:lvl w:ilvl="6" w:tplc="B7C22CE0">
      <w:numFmt w:val="bullet"/>
      <w:lvlText w:val="•"/>
      <w:lvlJc w:val="left"/>
      <w:pPr>
        <w:ind w:left="5995" w:hanging="209"/>
      </w:pPr>
      <w:rPr>
        <w:rFonts w:hint="default"/>
        <w:lang w:val="en-US" w:eastAsia="en-US" w:bidi="ar-SA"/>
      </w:rPr>
    </w:lvl>
    <w:lvl w:ilvl="7" w:tplc="03E833CC">
      <w:numFmt w:val="bullet"/>
      <w:lvlText w:val="•"/>
      <w:lvlJc w:val="left"/>
      <w:pPr>
        <w:ind w:left="6986" w:hanging="209"/>
      </w:pPr>
      <w:rPr>
        <w:rFonts w:hint="default"/>
        <w:lang w:val="en-US" w:eastAsia="en-US" w:bidi="ar-SA"/>
      </w:rPr>
    </w:lvl>
    <w:lvl w:ilvl="8" w:tplc="70388C7C">
      <w:numFmt w:val="bullet"/>
      <w:lvlText w:val="•"/>
      <w:lvlJc w:val="left"/>
      <w:pPr>
        <w:ind w:left="7977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674A5009"/>
    <w:multiLevelType w:val="hybridMultilevel"/>
    <w:tmpl w:val="453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5163">
    <w:abstractNumId w:val="0"/>
  </w:num>
  <w:num w:numId="2" w16cid:durableId="367532862">
    <w:abstractNumId w:val="1"/>
  </w:num>
  <w:num w:numId="3" w16cid:durableId="1642422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73"/>
    <w:rsid w:val="00016265"/>
    <w:rsid w:val="000367C3"/>
    <w:rsid w:val="000B0D19"/>
    <w:rsid w:val="000B78AA"/>
    <w:rsid w:val="000D6A91"/>
    <w:rsid w:val="001043E9"/>
    <w:rsid w:val="001251C3"/>
    <w:rsid w:val="001D50C7"/>
    <w:rsid w:val="001D6075"/>
    <w:rsid w:val="001D6A3D"/>
    <w:rsid w:val="00240017"/>
    <w:rsid w:val="002E463E"/>
    <w:rsid w:val="00311080"/>
    <w:rsid w:val="0034073F"/>
    <w:rsid w:val="003854E4"/>
    <w:rsid w:val="003B2B02"/>
    <w:rsid w:val="003D7E45"/>
    <w:rsid w:val="00470BF2"/>
    <w:rsid w:val="00481787"/>
    <w:rsid w:val="00495528"/>
    <w:rsid w:val="004B5DA1"/>
    <w:rsid w:val="004D6C64"/>
    <w:rsid w:val="005A037F"/>
    <w:rsid w:val="006432B0"/>
    <w:rsid w:val="006F1C6C"/>
    <w:rsid w:val="0070590E"/>
    <w:rsid w:val="007156DA"/>
    <w:rsid w:val="007B0D2B"/>
    <w:rsid w:val="007C4436"/>
    <w:rsid w:val="007F0529"/>
    <w:rsid w:val="00836B83"/>
    <w:rsid w:val="00851537"/>
    <w:rsid w:val="008A0F38"/>
    <w:rsid w:val="008A3C40"/>
    <w:rsid w:val="00912373"/>
    <w:rsid w:val="00947D6E"/>
    <w:rsid w:val="00954277"/>
    <w:rsid w:val="00986D39"/>
    <w:rsid w:val="009C639C"/>
    <w:rsid w:val="00A00323"/>
    <w:rsid w:val="00A11611"/>
    <w:rsid w:val="00A35CE4"/>
    <w:rsid w:val="00A362D1"/>
    <w:rsid w:val="00AC161A"/>
    <w:rsid w:val="00AF3EE6"/>
    <w:rsid w:val="00B13245"/>
    <w:rsid w:val="00B21327"/>
    <w:rsid w:val="00B36EA0"/>
    <w:rsid w:val="00B86EB7"/>
    <w:rsid w:val="00B90E57"/>
    <w:rsid w:val="00BD7F0B"/>
    <w:rsid w:val="00BE2CF5"/>
    <w:rsid w:val="00BE57FC"/>
    <w:rsid w:val="00BF1B81"/>
    <w:rsid w:val="00C05323"/>
    <w:rsid w:val="00C06F7A"/>
    <w:rsid w:val="00CB12AE"/>
    <w:rsid w:val="00D03203"/>
    <w:rsid w:val="00D75576"/>
    <w:rsid w:val="00D93960"/>
    <w:rsid w:val="00DE3CB5"/>
    <w:rsid w:val="00E479C1"/>
    <w:rsid w:val="00E96453"/>
    <w:rsid w:val="00EB0256"/>
    <w:rsid w:val="00F71B2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7776A"/>
  <w15:docId w15:val="{B0FB10BC-FC34-4158-BB9F-0D4884AB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5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after="41"/>
      <w:ind w:left="1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05" w:hanging="361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character" w:styleId="CommentReference">
    <w:name w:val="annotation reference"/>
    <w:basedOn w:val="DefaultParagraphFont"/>
    <w:uiPriority w:val="99"/>
    <w:semiHidden/>
    <w:unhideWhenUsed/>
    <w:rsid w:val="008A3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C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79D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A0F3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1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Ppartnerships@michaeljfox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haeljfox.org/news/application-guidelin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ALS Platform Trial Therapy Application Form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Platform Trial Therapy Application Form</dc:title>
  <dc:creator>HealeyCenterforALS@MGH.HARVARD.EDU</dc:creator>
  <cp:lastModifiedBy>Katie Kopil (she/her)</cp:lastModifiedBy>
  <cp:revision>3</cp:revision>
  <dcterms:created xsi:type="dcterms:W3CDTF">2025-01-07T02:12:00Z</dcterms:created>
  <dcterms:modified xsi:type="dcterms:W3CDTF">2025-01-07T02:13:00Z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2022-01-12T00:00:00Z</vt:filetime>
  </property>
  <property fmtid="{D5CDD505-2E9C-101B-9397-08002B2CF9AE}" pid="5" name="MSIP_Label_b1b86c14-7a6f-495c-8ad3-202986669410_Enabled">
    <vt:lpwstr>true</vt:lpwstr>
  </property>
  <property fmtid="{D5CDD505-2E9C-101B-9397-08002B2CF9AE}" pid="6" name="MSIP_Label_b1b86c14-7a6f-495c-8ad3-202986669410_SetDate">
    <vt:lpwstr>2025-01-04T00:36:42Z</vt:lpwstr>
  </property>
  <property fmtid="{D5CDD505-2E9C-101B-9397-08002B2CF9AE}" pid="7" name="MSIP_Label_b1b86c14-7a6f-495c-8ad3-202986669410_Method">
    <vt:lpwstr>Standard</vt:lpwstr>
  </property>
  <property fmtid="{D5CDD505-2E9C-101B-9397-08002B2CF9AE}" pid="8" name="MSIP_Label_b1b86c14-7a6f-495c-8ad3-202986669410_Name">
    <vt:lpwstr>Internal</vt:lpwstr>
  </property>
  <property fmtid="{D5CDD505-2E9C-101B-9397-08002B2CF9AE}" pid="9" name="MSIP_Label_b1b86c14-7a6f-495c-8ad3-202986669410_SiteId">
    <vt:lpwstr>2596038f-3ea4-4f0c-aed1-066eb6544c3b</vt:lpwstr>
  </property>
  <property fmtid="{D5CDD505-2E9C-101B-9397-08002B2CF9AE}" pid="10" name="MSIP_Label_b1b86c14-7a6f-495c-8ad3-202986669410_ActionId">
    <vt:lpwstr>2b9e4a2e-3b17-4859-af4c-241dc9e4c7b8</vt:lpwstr>
  </property>
  <property fmtid="{D5CDD505-2E9C-101B-9397-08002B2CF9AE}" pid="11" name="MSIP_Label_b1b86c14-7a6f-495c-8ad3-202986669410_ContentBits">
    <vt:lpwstr>0</vt:lpwstr>
  </property>
</Properties>
</file>